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Cs w:val="24"/>
          <w:lang w:eastAsia="ru-RU"/>
        </w:rPr>
      </w:pPr>
      <w:r w:rsidRPr="00BF7BE7">
        <w:rPr>
          <w:rFonts w:eastAsia="Courier New" w:cs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Cs w:val="24"/>
          <w:lang w:eastAsia="ru-RU"/>
        </w:rPr>
      </w:pPr>
      <w:r w:rsidRPr="00BF7BE7">
        <w:rPr>
          <w:rFonts w:eastAsia="Courier New" w:cs="Times New Roman"/>
          <w:b/>
          <w:color w:val="000000"/>
          <w:szCs w:val="24"/>
          <w:lang w:eastAsia="ru-RU"/>
        </w:rPr>
        <w:t xml:space="preserve">«Средняя общеобразовательная школа №10 им. </w:t>
      </w:r>
      <w:proofErr w:type="spellStart"/>
      <w:r w:rsidRPr="00BF7BE7">
        <w:rPr>
          <w:rFonts w:eastAsia="Courier New" w:cs="Times New Roman"/>
          <w:b/>
          <w:color w:val="000000"/>
          <w:szCs w:val="24"/>
          <w:lang w:eastAsia="ru-RU"/>
        </w:rPr>
        <w:t>Б.М.Карданова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Cs w:val="24"/>
          <w:lang w:eastAsia="ru-RU"/>
        </w:rPr>
      </w:pPr>
      <w:r>
        <w:rPr>
          <w:rFonts w:eastAsia="Courier New" w:cs="Times New Roman"/>
          <w:b/>
          <w:color w:val="000000"/>
          <w:szCs w:val="24"/>
          <w:lang w:eastAsia="ru-RU"/>
        </w:rPr>
        <w:t>г.</w:t>
      </w:r>
      <w:r w:rsidRPr="00BF7BE7">
        <w:rPr>
          <w:rFonts w:eastAsia="Courier New" w:cs="Times New Roman"/>
          <w:b/>
          <w:color w:val="000000"/>
          <w:szCs w:val="24"/>
          <w:lang w:eastAsia="ru-RU"/>
        </w:rPr>
        <w:t xml:space="preserve"> Баксан</w:t>
      </w:r>
      <w:r>
        <w:rPr>
          <w:rFonts w:eastAsia="Courier New" w:cs="Times New Roman"/>
          <w:b/>
          <w:color w:val="000000"/>
          <w:szCs w:val="24"/>
          <w:lang w:eastAsia="ru-RU"/>
        </w:rPr>
        <w:t>а</w:t>
      </w:r>
      <w:r w:rsidRPr="00BF7BE7">
        <w:rPr>
          <w:rFonts w:eastAsia="Courier New" w:cs="Times New Roman"/>
          <w:b/>
          <w:color w:val="000000"/>
          <w:szCs w:val="24"/>
          <w:lang w:eastAsia="ru-RU"/>
        </w:rPr>
        <w:t>»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C64F6A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b/>
          <w:color w:val="000000"/>
          <w:sz w:val="24"/>
          <w:szCs w:val="24"/>
          <w:lang w:eastAsia="ru-RU"/>
        </w:rPr>
        <w:t>«</w:t>
      </w: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Согласована»</w:t>
      </w:r>
    </w:p>
    <w:p w:rsidR="0031542B" w:rsidRPr="00BF7BE7" w:rsidRDefault="009C0AA0" w:rsidP="00C64F6A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t xml:space="preserve">Зам. </w:t>
      </w:r>
      <w:proofErr w:type="gramStart"/>
      <w:r>
        <w:rPr>
          <w:rFonts w:eastAsia="Courier New" w:cs="Times New Roman"/>
          <w:color w:val="000000"/>
          <w:sz w:val="24"/>
          <w:szCs w:val="24"/>
          <w:lang w:eastAsia="ru-RU"/>
        </w:rPr>
        <w:t>директора  по</w:t>
      </w:r>
      <w:proofErr w:type="gramEnd"/>
      <w:r>
        <w:rPr>
          <w:rFonts w:eastAsia="Courier New" w:cs="Times New Roman"/>
          <w:color w:val="000000"/>
          <w:sz w:val="24"/>
          <w:szCs w:val="24"/>
          <w:lang w:eastAsia="ru-RU"/>
        </w:rPr>
        <w:t xml:space="preserve"> </w:t>
      </w:r>
      <w:r w:rsidR="0031542B" w:rsidRPr="00BF7BE7">
        <w:rPr>
          <w:rFonts w:eastAsia="Courier New" w:cs="Times New Roman"/>
          <w:color w:val="000000"/>
          <w:sz w:val="24"/>
          <w:szCs w:val="24"/>
          <w:lang w:eastAsia="ru-RU"/>
        </w:rPr>
        <w:t>ВР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 xml:space="preserve"> </w:t>
      </w:r>
    </w:p>
    <w:p w:rsidR="0031542B" w:rsidRPr="00BF7BE7" w:rsidRDefault="0031542B" w:rsidP="00C64F6A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t>______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/>
        </w:rPr>
        <w:t>Л.Л.Гатажокова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7A2393" w:rsidP="00C64F6A">
      <w:pPr>
        <w:widowControl w:val="0"/>
        <w:jc w:val="both"/>
        <w:rPr>
          <w:rFonts w:eastAsia="Courier New" w:cs="Times New Roman"/>
          <w:b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t>«__»__________2024</w:t>
      </w:r>
      <w:r w:rsidR="0031542B" w:rsidRPr="00BF7BE7">
        <w:rPr>
          <w:rFonts w:eastAsia="Courier New" w:cs="Times New Roman"/>
          <w:color w:val="000000"/>
          <w:sz w:val="24"/>
          <w:szCs w:val="24"/>
          <w:lang w:eastAsia="ru-RU"/>
        </w:rPr>
        <w:t>г.</w:t>
      </w:r>
      <w:r w:rsidR="0031542B" w:rsidRPr="00BF7BE7">
        <w:rPr>
          <w:rFonts w:eastAsia="Courier New" w:cs="Times New Roman"/>
          <w:color w:val="000000"/>
          <w:sz w:val="24"/>
          <w:szCs w:val="24"/>
          <w:lang w:eastAsia="ru-RU"/>
        </w:rPr>
        <w:tab/>
      </w:r>
      <w:r w:rsidR="0031542B" w:rsidRPr="00BF7BE7">
        <w:rPr>
          <w:rFonts w:eastAsia="Courier New" w:cs="Times New Roman"/>
          <w:b/>
          <w:color w:val="000000"/>
          <w:sz w:val="24"/>
          <w:szCs w:val="24"/>
          <w:lang w:eastAsia="ru-RU"/>
        </w:rPr>
        <w:tab/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Рабочая программа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</w:pPr>
      <w:r w:rsidRPr="00BF7BE7"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внеурочной деятельности</w:t>
      </w:r>
    </w:p>
    <w:p w:rsidR="0031542B" w:rsidRPr="00BF7BE7" w:rsidRDefault="007A016F" w:rsidP="0031542B">
      <w:pPr>
        <w:widowControl w:val="0"/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</w:pPr>
      <w:proofErr w:type="spellStart"/>
      <w:r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общеинтеллектуаль</w:t>
      </w:r>
      <w:r w:rsidR="0031542B"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ное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(направление)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«Финансовая грамотность</w:t>
      </w:r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»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(наименование курса, кружка, секции и т.д.)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16"/>
          <w:szCs w:val="16"/>
          <w:lang w:eastAsia="ru-RU"/>
        </w:rPr>
      </w:pPr>
    </w:p>
    <w:p w:rsidR="0031542B" w:rsidRPr="00BF7BE7" w:rsidRDefault="00FC3598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среднее</w:t>
      </w:r>
      <w:r w:rsidR="0031542B"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общее образовани</w:t>
      </w:r>
      <w:r w:rsidR="0031542B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е</w:t>
      </w:r>
      <w:r w:rsidR="0031542B"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(уровень образования)</w:t>
      </w:r>
    </w:p>
    <w:p w:rsidR="0031542B" w:rsidRPr="00BF7BE7" w:rsidRDefault="00955C56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r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10</w:t>
      </w:r>
      <w:r w:rsidR="0031542B"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класс </w:t>
      </w:r>
    </w:p>
    <w:p w:rsidR="0031542B" w:rsidRPr="00BF7BE7" w:rsidRDefault="0031542B" w:rsidP="0031542B">
      <w:pPr>
        <w:widowControl w:val="0"/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</w:pPr>
      <w:proofErr w:type="spellStart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Кунашева</w:t>
      </w:r>
      <w:proofErr w:type="spellEnd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Замира</w:t>
      </w:r>
      <w:proofErr w:type="spellEnd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eastAsia="Courier New" w:cs="Times New Roman"/>
          <w:b/>
          <w:i/>
          <w:color w:val="000000"/>
          <w:sz w:val="48"/>
          <w:szCs w:val="48"/>
          <w:lang w:eastAsia="ru-RU"/>
        </w:rPr>
        <w:t>Махмудовна</w:t>
      </w:r>
      <w:proofErr w:type="spellEnd"/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</w:t>
      </w:r>
      <w:proofErr w:type="spellStart"/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Ф.И.О.разработчика</w:t>
      </w:r>
      <w:proofErr w:type="spellEnd"/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 xml:space="preserve"> программы)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 xml:space="preserve">    </w:t>
      </w:r>
    </w:p>
    <w:p w:rsidR="0031542B" w:rsidRPr="00BF7BE7" w:rsidRDefault="007A2393" w:rsidP="0031542B">
      <w:pPr>
        <w:widowControl w:val="0"/>
        <w:rPr>
          <w:rFonts w:eastAsia="Courier New" w:cs="Times New Roman"/>
          <w:color w:val="000000"/>
          <w:sz w:val="40"/>
          <w:szCs w:val="40"/>
          <w:lang w:eastAsia="ru-RU"/>
        </w:rPr>
      </w:pPr>
      <w:r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>2024-2025</w:t>
      </w:r>
      <w:r w:rsidR="0031542B" w:rsidRPr="00BF7BE7">
        <w:rPr>
          <w:rFonts w:eastAsia="Courier New" w:cs="Times New Roman"/>
          <w:b/>
          <w:i/>
          <w:color w:val="000000"/>
          <w:sz w:val="40"/>
          <w:szCs w:val="40"/>
          <w:lang w:eastAsia="ru-RU"/>
        </w:rPr>
        <w:t xml:space="preserve"> учебный год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lang w:eastAsia="ru-RU"/>
        </w:rPr>
      </w:pPr>
      <w:r w:rsidRPr="00BF7BE7">
        <w:rPr>
          <w:rFonts w:eastAsia="Courier New" w:cs="Times New Roman"/>
          <w:color w:val="000000"/>
          <w:sz w:val="24"/>
          <w:szCs w:val="24"/>
          <w:lang w:eastAsia="ru-RU"/>
        </w:rPr>
        <w:t>(срок реализации программы)</w:t>
      </w: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16"/>
          <w:szCs w:val="16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31542B" w:rsidP="0031542B">
      <w:pPr>
        <w:widowControl w:val="0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31542B" w:rsidRPr="00BF7BE7" w:rsidRDefault="007A2393" w:rsidP="0031542B">
      <w:pPr>
        <w:widowControl w:val="0"/>
        <w:rPr>
          <w:rFonts w:eastAsia="Courier New" w:cs="Times New Roman"/>
          <w:b/>
          <w:color w:val="000000"/>
          <w:szCs w:val="28"/>
          <w:lang w:eastAsia="ru-RU"/>
        </w:rPr>
      </w:pPr>
      <w:r>
        <w:rPr>
          <w:rFonts w:eastAsia="Courier New" w:cs="Times New Roman"/>
          <w:b/>
          <w:color w:val="000000"/>
          <w:szCs w:val="28"/>
          <w:lang w:eastAsia="ru-RU"/>
        </w:rPr>
        <w:t>2024</w:t>
      </w:r>
      <w:bookmarkStart w:id="0" w:name="_GoBack"/>
      <w:bookmarkEnd w:id="0"/>
      <w:r w:rsidR="0031542B" w:rsidRPr="00BF7BE7">
        <w:rPr>
          <w:rFonts w:eastAsia="Courier New" w:cs="Times New Roman"/>
          <w:b/>
          <w:color w:val="000000"/>
          <w:szCs w:val="28"/>
          <w:lang w:eastAsia="ru-RU"/>
        </w:rPr>
        <w:t xml:space="preserve"> г.</w:t>
      </w:r>
    </w:p>
    <w:p w:rsidR="00E15900" w:rsidRDefault="00E15900" w:rsidP="00F97E6E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Cs w:val="28"/>
        </w:rPr>
      </w:pPr>
    </w:p>
    <w:p w:rsidR="00F97E6E" w:rsidRPr="00FC3598" w:rsidRDefault="00F97E6E" w:rsidP="00F97E6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97E6E" w:rsidRPr="00FC3598" w:rsidRDefault="00FC3598" w:rsidP="0072592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F97E6E" w:rsidRPr="00FC3598">
        <w:rPr>
          <w:rFonts w:cs="Times New Roman"/>
          <w:sz w:val="24"/>
          <w:szCs w:val="24"/>
        </w:rPr>
        <w:t xml:space="preserve">Рабочая программа внеурочной деятельности «Основы финансовой грамотности» для учащихся 10 </w:t>
      </w:r>
      <w:proofErr w:type="gramStart"/>
      <w:r w:rsidR="00F97E6E" w:rsidRPr="00FC3598">
        <w:rPr>
          <w:rFonts w:cs="Times New Roman"/>
          <w:sz w:val="24"/>
          <w:szCs w:val="24"/>
        </w:rPr>
        <w:t>класса  разработана</w:t>
      </w:r>
      <w:proofErr w:type="gramEnd"/>
      <w:r w:rsidR="00F97E6E" w:rsidRPr="00FC3598">
        <w:rPr>
          <w:rFonts w:cs="Times New Roman"/>
          <w:sz w:val="24"/>
          <w:szCs w:val="24"/>
        </w:rPr>
        <w:t xml:space="preserve"> в соответствии с требованиями: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C3598">
        <w:rPr>
          <w:color w:val="000000"/>
        </w:rPr>
        <w:t>Федеральный закон от 29.12.2012 №273-ФЗ «Об образовании в Российской Федерации»;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C3598">
        <w:rPr>
          <w:color w:val="000000"/>
        </w:rPr>
        <w:t>Постановление Главного государственного врача РФ от 29.12.2010г. №189 «Об утверждении СанПиН 2.4.2.2821-</w:t>
      </w:r>
      <w:proofErr w:type="gramStart"/>
      <w:r w:rsidRPr="00FC3598">
        <w:rPr>
          <w:color w:val="000000"/>
        </w:rPr>
        <w:t>10….</w:t>
      </w:r>
      <w:proofErr w:type="gramEnd"/>
      <w:r w:rsidRPr="00FC3598">
        <w:rPr>
          <w:color w:val="000000"/>
        </w:rPr>
        <w:t>» р. «Санитарно-эпидемиологические требования к условиям и организации обучения в общеобразовательных учреждениях»;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color w:val="00000A"/>
        </w:rPr>
        <w:t xml:space="preserve">Информационное письмо </w:t>
      </w:r>
      <w:proofErr w:type="spellStart"/>
      <w:r w:rsidRPr="00FC3598">
        <w:rPr>
          <w:color w:val="00000A"/>
        </w:rPr>
        <w:t>МОиН</w:t>
      </w:r>
      <w:proofErr w:type="spellEnd"/>
      <w:r w:rsidRPr="00FC3598">
        <w:rPr>
          <w:color w:val="00000A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color w:val="000000"/>
        </w:rPr>
        <w:t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color w:val="00000A"/>
        </w:rPr>
        <w:t>Письмо </w:t>
      </w:r>
      <w:proofErr w:type="spellStart"/>
      <w:r w:rsidRPr="00FC3598">
        <w:rPr>
          <w:color w:val="00000A"/>
        </w:rPr>
        <w:t>МОиН</w:t>
      </w:r>
      <w:proofErr w:type="spellEnd"/>
      <w:r w:rsidRPr="00FC3598">
        <w:rPr>
          <w:color w:val="00000A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72592D" w:rsidRPr="00FC3598" w:rsidRDefault="0072592D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t>Письмо Министерства образования и науки РФ от 13.05.2013 № ИР352/09 «О направлении программы развития воспитательной компоненты в общеобразовательной школе».</w:t>
      </w:r>
    </w:p>
    <w:p w:rsidR="0072592D" w:rsidRPr="00FC3598" w:rsidRDefault="00F97E6E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rPr>
          <w:kern w:val="16"/>
        </w:rPr>
        <w:t>Концепции Национальной программы повышения уровня финансовой грамотности населения РФ;</w:t>
      </w:r>
    </w:p>
    <w:p w:rsidR="0072592D" w:rsidRPr="00FC3598" w:rsidRDefault="00F97E6E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t>Проекта Минфина России «Содействие повышению уровня финансовой грамотности населения и развитию финансового образования в РФ</w:t>
      </w:r>
      <w:r w:rsidR="0072592D" w:rsidRPr="00FC3598">
        <w:t>;</w:t>
      </w:r>
    </w:p>
    <w:p w:rsidR="00F97E6E" w:rsidRPr="00FC3598" w:rsidRDefault="00F97E6E" w:rsidP="007259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C3598">
        <w:t xml:space="preserve">Учебной программы «Финансовая грамотность» </w:t>
      </w:r>
      <w:proofErr w:type="spellStart"/>
      <w:proofErr w:type="gramStart"/>
      <w:r w:rsidRPr="00FC3598">
        <w:rPr>
          <w:color w:val="262626"/>
        </w:rPr>
        <w:t>Ю.Брехова,А.Алмосов</w:t>
      </w:r>
      <w:proofErr w:type="gramEnd"/>
      <w:r w:rsidRPr="00FC3598">
        <w:rPr>
          <w:color w:val="262626"/>
        </w:rPr>
        <w:t>,Д.Завьялов</w:t>
      </w:r>
      <w:proofErr w:type="spellEnd"/>
      <w:r w:rsidRPr="00FC3598">
        <w:t xml:space="preserve"> Е. Б. </w:t>
      </w:r>
      <w:proofErr w:type="spellStart"/>
      <w:r w:rsidRPr="00FC3598">
        <w:t>Лавренова</w:t>
      </w:r>
      <w:proofErr w:type="spellEnd"/>
      <w:r w:rsidRPr="00FC3598">
        <w:t>, 2015г.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Актуальность данной программы</w:t>
      </w:r>
      <w:r w:rsidRPr="00FC3598">
        <w:rPr>
          <w:rFonts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Новизной данной программы</w:t>
      </w:r>
      <w:r w:rsidRPr="00FC3598">
        <w:rPr>
          <w:rFonts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Отличительной особенностью</w:t>
      </w:r>
      <w:r w:rsidRPr="00FC3598">
        <w:rPr>
          <w:rFonts w:cs="Times New Roman"/>
          <w:sz w:val="24"/>
          <w:szCs w:val="24"/>
        </w:rPr>
        <w:t xml:space="preserve"> программы </w:t>
      </w:r>
      <w:r w:rsidRPr="00FC3598">
        <w:rPr>
          <w:rFonts w:cs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FC3598">
        <w:rPr>
          <w:rFonts w:cs="Times New Roman"/>
          <w:b/>
          <w:bCs/>
          <w:color w:val="000000"/>
          <w:sz w:val="24"/>
          <w:szCs w:val="24"/>
        </w:rPr>
        <w:t>системно-</w:t>
      </w:r>
      <w:proofErr w:type="spellStart"/>
      <w:r w:rsidRPr="00FC3598">
        <w:rPr>
          <w:rFonts w:cs="Times New Roman"/>
          <w:b/>
          <w:bCs/>
          <w:color w:val="000000"/>
          <w:sz w:val="24"/>
          <w:szCs w:val="24"/>
        </w:rPr>
        <w:t>деятельностном</w:t>
      </w:r>
      <w:proofErr w:type="spellEnd"/>
      <w:r w:rsidRPr="00FC3598">
        <w:rPr>
          <w:rFonts w:cs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FC3598">
        <w:rPr>
          <w:rFonts w:cs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Это определило </w:t>
      </w:r>
      <w:r w:rsidRPr="00FC3598">
        <w:rPr>
          <w:rFonts w:cs="Times New Roman"/>
          <w:b/>
          <w:bCs/>
          <w:sz w:val="24"/>
          <w:szCs w:val="24"/>
        </w:rPr>
        <w:t xml:space="preserve">цели </w:t>
      </w:r>
      <w:r w:rsidRPr="00FC3598">
        <w:rPr>
          <w:rFonts w:cs="Times New Roman"/>
          <w:sz w:val="24"/>
          <w:szCs w:val="24"/>
        </w:rPr>
        <w:t>данного курса: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lastRenderedPageBreak/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создание комфортных условий, способствующих формированию коммуникативных компетенций;</w:t>
      </w:r>
    </w:p>
    <w:p w:rsidR="00F97E6E" w:rsidRPr="00FC3598" w:rsidRDefault="00F97E6E" w:rsidP="00F97E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Задачи: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воспитывать ответственность за экономические решения.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Объем часов, отпущенных на занятия</w:t>
      </w:r>
      <w:r w:rsidRPr="00FC3598">
        <w:rPr>
          <w:rFonts w:cs="Times New Roman"/>
          <w:sz w:val="24"/>
          <w:szCs w:val="24"/>
        </w:rPr>
        <w:t xml:space="preserve"> - 34 часа в год при 1 часе в неделю.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left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 Результаты освоения курса внеурочной деятельности</w:t>
      </w:r>
    </w:p>
    <w:p w:rsidR="00F97E6E" w:rsidRPr="00FC3598" w:rsidRDefault="00F97E6E" w:rsidP="00FC3598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Планируемые результаты: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Личностными результатами</w:t>
      </w:r>
      <w:r w:rsidRPr="00FC3598">
        <w:rPr>
          <w:rFonts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участие в принятии решений о семейном бюджете.</w:t>
      </w:r>
    </w:p>
    <w:p w:rsidR="00F97E6E" w:rsidRPr="00FC3598" w:rsidRDefault="00F97E6E" w:rsidP="00FC3598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proofErr w:type="spellStart"/>
      <w:r w:rsidRPr="00FC3598">
        <w:rPr>
          <w:rFonts w:cs="Times New Roman"/>
          <w:b/>
          <w:bCs/>
          <w:sz w:val="24"/>
          <w:szCs w:val="24"/>
        </w:rPr>
        <w:t>Метапредметными</w:t>
      </w:r>
      <w:proofErr w:type="spellEnd"/>
      <w:r w:rsidRPr="00FC3598">
        <w:rPr>
          <w:rFonts w:cs="Times New Roman"/>
          <w:b/>
          <w:bCs/>
          <w:sz w:val="24"/>
          <w:szCs w:val="24"/>
        </w:rPr>
        <w:t xml:space="preserve"> результатами</w:t>
      </w:r>
      <w:r w:rsidRPr="00FC3598">
        <w:rPr>
          <w:rFonts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Познавательные: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FC3598">
        <w:rPr>
          <w:rFonts w:cs="Times New Roman"/>
          <w:sz w:val="24"/>
          <w:szCs w:val="24"/>
        </w:rPr>
        <w:t>межпредметными</w:t>
      </w:r>
      <w:proofErr w:type="spellEnd"/>
      <w:r w:rsidRPr="00FC3598">
        <w:rPr>
          <w:rFonts w:cs="Times New Roman"/>
          <w:sz w:val="24"/>
          <w:szCs w:val="24"/>
        </w:rPr>
        <w:t xml:space="preserve"> понятиями.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Регулятивные: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понимание цели своих действий;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lastRenderedPageBreak/>
        <w:t>- планирование действия с помощью учителя и самостоятельно;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проявление познавательной и творческой инициативы;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FC3598">
        <w:rPr>
          <w:rFonts w:cs="Times New Roman"/>
          <w:sz w:val="24"/>
          <w:szCs w:val="24"/>
        </w:rPr>
        <w:t>взаимооценка</w:t>
      </w:r>
      <w:proofErr w:type="spellEnd"/>
      <w:r w:rsidRPr="00FC3598">
        <w:rPr>
          <w:rFonts w:cs="Times New Roman"/>
          <w:sz w:val="24"/>
          <w:szCs w:val="24"/>
        </w:rPr>
        <w:t>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Коммуникативные: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составление текстов в устной и письменной формах;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готовность слушать собеседника и вести диалог;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Предметными результатами</w:t>
      </w:r>
      <w:r w:rsidRPr="00FC3598">
        <w:rPr>
          <w:rFonts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right="-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97E6E" w:rsidRPr="00FC3598" w:rsidRDefault="00F97E6E" w:rsidP="000B0FCC">
      <w:pPr>
        <w:autoSpaceDE w:val="0"/>
        <w:autoSpaceDN w:val="0"/>
        <w:adjustRightInd w:val="0"/>
        <w:spacing w:line="276" w:lineRule="auto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FC3598">
        <w:rPr>
          <w:rFonts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31542B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Тема 1. Банки: чем они могут быть вам полезны в жизни (5ч.)</w:t>
      </w:r>
    </w:p>
    <w:p w:rsidR="00F97E6E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Банковская система. Как сберечь деньги с помощью депозитов. Банки и золото: как сохранить сбережения в драгоценных металлах. Кредит: зачем он нужен и где его получить. Какой кредит выбрать </w:t>
      </w:r>
      <w:proofErr w:type="gramStart"/>
      <w:r w:rsidRPr="00FC3598">
        <w:rPr>
          <w:rFonts w:cs="Times New Roman"/>
          <w:sz w:val="24"/>
          <w:szCs w:val="24"/>
        </w:rPr>
        <w:t>и  какие</w:t>
      </w:r>
      <w:proofErr w:type="gramEnd"/>
      <w:r w:rsidRPr="00FC3598">
        <w:rPr>
          <w:rFonts w:cs="Times New Roman"/>
          <w:sz w:val="24"/>
          <w:szCs w:val="24"/>
        </w:rPr>
        <w:t xml:space="preserve"> условия предпочесть.</w:t>
      </w:r>
    </w:p>
    <w:p w:rsidR="00F97E6E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Тема 2. Фондовый рынок: как его использовать для роста доходов. (5ч.)</w:t>
      </w:r>
    </w:p>
    <w:p w:rsidR="00F97E6E" w:rsidRPr="00FC3598" w:rsidRDefault="00F97E6E" w:rsidP="0031542B">
      <w:pPr>
        <w:autoSpaceDE w:val="0"/>
        <w:autoSpaceDN w:val="0"/>
        <w:adjustRightInd w:val="0"/>
        <w:ind w:firstLine="851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sz w:val="24"/>
          <w:szCs w:val="24"/>
        </w:rPr>
        <w:t>Что такое ценные бумаги и какие они бывают. Профессиональные участники рынка ценных бумаг. Граждане на</w:t>
      </w:r>
      <w:r w:rsidRPr="00FC3598">
        <w:rPr>
          <w:rFonts w:cs="Times New Roman"/>
          <w:b/>
          <w:bCs/>
          <w:sz w:val="24"/>
          <w:szCs w:val="24"/>
        </w:rPr>
        <w:t xml:space="preserve"> </w:t>
      </w:r>
      <w:r w:rsidRPr="00FC3598">
        <w:rPr>
          <w:rFonts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F97E6E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Тема З. Налоги: почему их надо платить и чем грозит неуплата. (4ч.)</w:t>
      </w:r>
    </w:p>
    <w:p w:rsidR="00F97E6E" w:rsidRPr="00FC3598" w:rsidRDefault="00F97E6E" w:rsidP="0031542B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Что такое налоги и почему их надо платить. Основы налогообложения граждан. Налоговые вычеты, или </w:t>
      </w:r>
      <w:proofErr w:type="gramStart"/>
      <w:r w:rsidRPr="00FC3598">
        <w:rPr>
          <w:rFonts w:cs="Times New Roman"/>
          <w:sz w:val="24"/>
          <w:szCs w:val="24"/>
        </w:rPr>
        <w:t>Как</w:t>
      </w:r>
      <w:proofErr w:type="gramEnd"/>
      <w:r w:rsidRPr="00FC3598">
        <w:rPr>
          <w:rFonts w:cs="Times New Roman"/>
          <w:sz w:val="24"/>
          <w:szCs w:val="24"/>
        </w:rPr>
        <w:t xml:space="preserve"> вернуть налоги в семейный бюджет.</w:t>
      </w:r>
    </w:p>
    <w:p w:rsidR="00F97E6E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Тема 4. Страхование: что и как надо страховать, чтобы не попасть в беду (5ч).</w:t>
      </w:r>
    </w:p>
    <w:p w:rsidR="00F97E6E" w:rsidRPr="00FC3598" w:rsidRDefault="00F97E6E" w:rsidP="0031542B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Страховой рынок России: коротко о главном. Имущественное страхование как: защитить нажитое состояние. Здоровье и жизнь - высшие блага: поговорим о личном </w:t>
      </w:r>
      <w:r w:rsidRPr="00FC3598">
        <w:rPr>
          <w:rFonts w:cs="Times New Roman"/>
          <w:sz w:val="24"/>
          <w:szCs w:val="24"/>
        </w:rPr>
        <w:lastRenderedPageBreak/>
        <w:t>страховании. Если нанесен ущерб третьим лицам. Доверяй, но проверяй, или Несколько советов по выбору страховщика.</w:t>
      </w:r>
    </w:p>
    <w:p w:rsidR="00F97E6E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Тема 5. Собственный бизнес как создать и не потерять (5ч)</w:t>
      </w:r>
    </w:p>
    <w:p w:rsidR="00F97E6E" w:rsidRPr="00FC3598" w:rsidRDefault="00F97E6E" w:rsidP="0031542B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Создание собственного бизнеса: что и как надо сделать. Пишем бизнес-план.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:rsidR="00F97E6E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Тема 6. Риски в мире денег: как защититься от разорения (5ч)</w:t>
      </w:r>
    </w:p>
    <w:p w:rsidR="00F97E6E" w:rsidRPr="00FC3598" w:rsidRDefault="00F97E6E" w:rsidP="0031542B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Финансовые риски и стратегии инвестирования. Финансовая пирамида, или </w:t>
      </w:r>
      <w:proofErr w:type="gramStart"/>
      <w:r w:rsidRPr="00FC3598">
        <w:rPr>
          <w:rFonts w:cs="Times New Roman"/>
          <w:sz w:val="24"/>
          <w:szCs w:val="24"/>
        </w:rPr>
        <w:t>Как</w:t>
      </w:r>
      <w:proofErr w:type="gramEnd"/>
      <w:r w:rsidRPr="00FC3598">
        <w:rPr>
          <w:rFonts w:cs="Times New Roman"/>
          <w:sz w:val="24"/>
          <w:szCs w:val="24"/>
        </w:rPr>
        <w:t xml:space="preserve"> не попасть в сети мошенников. Виды финансовых пирамид. Виртуальные ловушки, или </w:t>
      </w:r>
      <w:proofErr w:type="gramStart"/>
      <w:r w:rsidRPr="00FC3598">
        <w:rPr>
          <w:rFonts w:cs="Times New Roman"/>
          <w:sz w:val="24"/>
          <w:szCs w:val="24"/>
        </w:rPr>
        <w:t>Как</w:t>
      </w:r>
      <w:proofErr w:type="gramEnd"/>
      <w:r w:rsidRPr="00FC3598">
        <w:rPr>
          <w:rFonts w:cs="Times New Roman"/>
          <w:sz w:val="24"/>
          <w:szCs w:val="24"/>
        </w:rPr>
        <w:t xml:space="preserve"> не потерять деньги при работе в сети Интернет. Сюжетно-ролевая обучающая игра. Ток- шоу «Все слышат».</w:t>
      </w:r>
    </w:p>
    <w:p w:rsidR="00F97E6E" w:rsidRPr="00FC3598" w:rsidRDefault="00F97E6E" w:rsidP="0031542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Тема 7. Обеспеченная старость: возможности </w:t>
      </w:r>
      <w:proofErr w:type="gramStart"/>
      <w:r w:rsidRPr="00FC3598">
        <w:rPr>
          <w:rFonts w:cs="Times New Roman"/>
          <w:b/>
          <w:bCs/>
          <w:sz w:val="24"/>
          <w:szCs w:val="24"/>
        </w:rPr>
        <w:t>пенсионного  накопления</w:t>
      </w:r>
      <w:proofErr w:type="gramEnd"/>
      <w:r w:rsidRPr="00FC3598">
        <w:rPr>
          <w:rFonts w:cs="Times New Roman"/>
          <w:b/>
          <w:bCs/>
          <w:sz w:val="24"/>
          <w:szCs w:val="24"/>
        </w:rPr>
        <w:t xml:space="preserve"> (4ч)</w:t>
      </w:r>
    </w:p>
    <w:p w:rsidR="00F97E6E" w:rsidRPr="00FC3598" w:rsidRDefault="00F97E6E" w:rsidP="0031542B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Думай о пенсии смолоду, или как формируется пенсия. Как распорядиться своими пенсионными накоплениями. Как выбрать негосударственный пенсионный фонд. Обучающая игра «Выбери свой негосударственный пенсионный фонд». </w:t>
      </w:r>
    </w:p>
    <w:p w:rsidR="00F97E6E" w:rsidRPr="00FC3598" w:rsidRDefault="00F97E6E" w:rsidP="0031542B">
      <w:pPr>
        <w:autoSpaceDE w:val="0"/>
        <w:autoSpaceDN w:val="0"/>
        <w:adjustRightInd w:val="0"/>
        <w:ind w:firstLine="851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sz w:val="24"/>
          <w:szCs w:val="24"/>
        </w:rPr>
        <w:t>Конференция по курсу «Финансовая грамотность</w:t>
      </w:r>
      <w:r w:rsidRPr="00FC3598">
        <w:rPr>
          <w:rFonts w:cs="Times New Roman"/>
          <w:b/>
          <w:bCs/>
          <w:sz w:val="24"/>
          <w:szCs w:val="24"/>
        </w:rPr>
        <w:t>»</w:t>
      </w:r>
      <w:r w:rsidR="000B0FCC" w:rsidRPr="00FC3598">
        <w:rPr>
          <w:rFonts w:cs="Times New Roman"/>
          <w:b/>
          <w:bCs/>
          <w:sz w:val="24"/>
          <w:szCs w:val="24"/>
        </w:rPr>
        <w:t xml:space="preserve"> </w:t>
      </w:r>
      <w:r w:rsidRPr="00FC3598">
        <w:rPr>
          <w:rFonts w:cs="Times New Roman"/>
          <w:b/>
          <w:bCs/>
          <w:sz w:val="24"/>
          <w:szCs w:val="24"/>
        </w:rPr>
        <w:t xml:space="preserve">(1 ч.)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Формы организации и виды деятельности.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Методы обучения.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i/>
          <w:iCs/>
          <w:sz w:val="24"/>
          <w:szCs w:val="24"/>
        </w:rPr>
      </w:pPr>
      <w:r w:rsidRPr="00FC3598">
        <w:rPr>
          <w:rFonts w:cs="Times New Roman"/>
          <w:i/>
          <w:iCs/>
          <w:sz w:val="24"/>
          <w:szCs w:val="24"/>
        </w:rPr>
        <w:t xml:space="preserve">В процессе обучения используются: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1. Приемы актуализации субъективного опыта учащихся;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2. Методы диалога и </w:t>
      </w:r>
      <w:proofErr w:type="spellStart"/>
      <w:r w:rsidRPr="00FC3598">
        <w:rPr>
          <w:rFonts w:cs="Times New Roman"/>
          <w:sz w:val="24"/>
          <w:szCs w:val="24"/>
        </w:rPr>
        <w:t>полилога</w:t>
      </w:r>
      <w:proofErr w:type="spellEnd"/>
      <w:r w:rsidRPr="00FC3598">
        <w:rPr>
          <w:rFonts w:cs="Times New Roman"/>
          <w:sz w:val="24"/>
          <w:szCs w:val="24"/>
        </w:rPr>
        <w:t xml:space="preserve">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4. Игровые методы;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5. Методы диагностики и самодиагностики;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6. Технологии критического мышления;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7. Информационно-коммуникационные технологии;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8. Технологии коллективного метода обучения. 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FC3598">
        <w:rPr>
          <w:rFonts w:cs="Times New Roman"/>
          <w:sz w:val="24"/>
          <w:szCs w:val="24"/>
        </w:rPr>
        <w:t>межпредметные</w:t>
      </w:r>
      <w:proofErr w:type="spellEnd"/>
      <w:r w:rsidRPr="00FC3598">
        <w:rPr>
          <w:rFonts w:cs="Times New Roman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:rsidR="00F97E6E" w:rsidRPr="00FC3598" w:rsidRDefault="00F97E6E" w:rsidP="00F97E6E">
      <w:pPr>
        <w:autoSpaceDE w:val="0"/>
        <w:autoSpaceDN w:val="0"/>
        <w:adjustRightInd w:val="0"/>
        <w:spacing w:line="276" w:lineRule="auto"/>
        <w:jc w:val="left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7782"/>
        <w:gridCol w:w="1580"/>
      </w:tblGrid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C35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</w:t>
            </w:r>
            <w:r w:rsidR="00F97E6E" w:rsidRPr="00FC3598">
              <w:rPr>
                <w:rFonts w:cs="Times New Roman"/>
                <w:sz w:val="24"/>
                <w:szCs w:val="24"/>
              </w:rPr>
              <w:t>во часов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Банки: чем они могут быть вам полезны в жизни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Собственный бизнес как создать и не потерять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Обеспеченная старость: возможности </w:t>
            </w:r>
            <w:proofErr w:type="gramStart"/>
            <w:r w:rsidRPr="00FC3598">
              <w:rPr>
                <w:rFonts w:cs="Times New Roman"/>
                <w:sz w:val="24"/>
                <w:szCs w:val="24"/>
              </w:rPr>
              <w:t>пенсионного  накопления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Конференция по курсу «Финансовая грамотность».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7E6E" w:rsidRPr="00FC3598" w:rsidTr="0031542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E6E" w:rsidRPr="00FC3598" w:rsidRDefault="00F97E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34 ч.</w:t>
            </w:r>
          </w:p>
        </w:tc>
      </w:tr>
    </w:tbl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:rsidR="00F97E6E" w:rsidRPr="00FC3598" w:rsidRDefault="0031542B" w:rsidP="00F97E6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FC3598">
        <w:rPr>
          <w:rFonts w:cs="Times New Roman"/>
          <w:b/>
          <w:bCs/>
          <w:sz w:val="24"/>
          <w:szCs w:val="24"/>
        </w:rPr>
        <w:t xml:space="preserve">Календарно – тематическое планирование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993"/>
        <w:gridCol w:w="850"/>
        <w:gridCol w:w="850"/>
      </w:tblGrid>
      <w:tr w:rsidR="00C64F6A" w:rsidRPr="00FC3598" w:rsidTr="00FC359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дата</w:t>
            </w:r>
          </w:p>
        </w:tc>
      </w:tr>
      <w:tr w:rsidR="00C64F6A" w:rsidRPr="00FC3598" w:rsidTr="00FC3598">
        <w:trPr>
          <w:trHeight w:val="42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F6A" w:rsidRPr="00FC3598" w:rsidRDefault="00C64F6A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Банковская система.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Как сберечь деньги с помощью депозитов.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Банки и золото: как сохранить сбережения в драгоценных металлах.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Кредит: зачем он нужен и где его получить.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Какой кредит выбрать </w:t>
            </w:r>
            <w:proofErr w:type="gramStart"/>
            <w:r w:rsidRPr="00FC3598">
              <w:rPr>
                <w:rFonts w:cs="Times New Roman"/>
                <w:sz w:val="24"/>
                <w:szCs w:val="24"/>
              </w:rPr>
              <w:t>и  какие</w:t>
            </w:r>
            <w:proofErr w:type="gramEnd"/>
            <w:r w:rsidRPr="00FC3598">
              <w:rPr>
                <w:rFonts w:cs="Times New Roman"/>
                <w:sz w:val="24"/>
                <w:szCs w:val="24"/>
              </w:rPr>
              <w:t xml:space="preserve"> условия предпочесть.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tabs>
                <w:tab w:val="left" w:pos="1815"/>
              </w:tabs>
              <w:autoSpaceDE w:val="0"/>
              <w:autoSpaceDN w:val="0"/>
              <w:adjustRightInd w:val="0"/>
              <w:spacing w:after="2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Что такое ценные бумаги и какие они бывают.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Профессиональные участники рынка ценных бумаг.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Граждане на рынке ценных бумаг.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Зачем нужны паевые инвестиционные фонды и общие фонды банковского управления.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Операции на валютном рынке: риски и возможности.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Что такое налоги и почему их надо платить.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Основы налогообложения граждан.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Налоговые вычеты, или как вернуть налоги в семейный бюджет.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Налоговые вычеты, или как вернуть налоги в семейный бюджет.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Имущественное страхование как: защитить нажитое состояние.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Здоровье и жизнь - высшие блага: поговорим о личном </w:t>
            </w:r>
            <w:proofErr w:type="gramStart"/>
            <w:r w:rsidRPr="00FC3598">
              <w:rPr>
                <w:rFonts w:cs="Times New Roman"/>
                <w:sz w:val="24"/>
                <w:szCs w:val="24"/>
              </w:rPr>
              <w:t xml:space="preserve">страховании.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Если нанесен ущерб третьим лицам.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Доверяй, но проверяй, или несколько советов по выбору страховщика.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Создание собственного бизнеса: что и как надо сделать.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Пишем бизнес-план.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Расходы и доходы в собственном бизнесе.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Налогообложение малого и среднего бизнеса.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С какими финансовыми рисками может встретиться бизнесмен.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Ф</w:t>
            </w:r>
            <w:r w:rsidR="00C64F6A" w:rsidRPr="00FC3598">
              <w:rPr>
                <w:rFonts w:cs="Times New Roman"/>
                <w:sz w:val="24"/>
                <w:szCs w:val="24"/>
              </w:rPr>
              <w:t>1</w:t>
            </w:r>
            <w:r w:rsidRPr="00FC3598">
              <w:rPr>
                <w:rFonts w:cs="Times New Roman"/>
                <w:sz w:val="24"/>
                <w:szCs w:val="24"/>
              </w:rPr>
              <w:t xml:space="preserve">инансовые риски и стратегии инвестирования.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Фи</w:t>
            </w:r>
            <w:r w:rsidR="00C64F6A" w:rsidRPr="00FC3598">
              <w:rPr>
                <w:rFonts w:cs="Times New Roman"/>
                <w:sz w:val="24"/>
                <w:szCs w:val="24"/>
              </w:rPr>
              <w:t>1</w:t>
            </w:r>
            <w:r w:rsidRPr="00FC3598">
              <w:rPr>
                <w:rFonts w:cs="Times New Roman"/>
                <w:sz w:val="24"/>
                <w:szCs w:val="24"/>
              </w:rPr>
              <w:t>нансовая пирамида, или как не попасть в сети мош</w:t>
            </w:r>
            <w:r w:rsidR="00C64F6A" w:rsidRPr="00FC3598">
              <w:rPr>
                <w:rFonts w:cs="Times New Roman"/>
                <w:sz w:val="24"/>
                <w:szCs w:val="24"/>
              </w:rPr>
              <w:t>1</w:t>
            </w:r>
            <w:r w:rsidRPr="00FC3598">
              <w:rPr>
                <w:rFonts w:cs="Times New Roman"/>
                <w:sz w:val="24"/>
                <w:szCs w:val="24"/>
              </w:rPr>
              <w:t>енников.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Виды финансовых пирамид.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Виртуальные ловушки, или как не потерять деньги при работе в сети Интернет.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Сюжетно-ролевая обучающая игра. Ток- шоу «Все слышат».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 xml:space="preserve">Думай о пенсии смолоду, или </w:t>
            </w:r>
            <w:proofErr w:type="gramStart"/>
            <w:r w:rsidRPr="00FC3598">
              <w:rPr>
                <w:rFonts w:cs="Times New Roman"/>
                <w:sz w:val="24"/>
                <w:szCs w:val="24"/>
              </w:rPr>
              <w:t>Как</w:t>
            </w:r>
            <w:proofErr w:type="gramEnd"/>
            <w:r w:rsidRPr="00FC3598">
              <w:rPr>
                <w:rFonts w:cs="Times New Roman"/>
                <w:sz w:val="24"/>
                <w:szCs w:val="24"/>
              </w:rPr>
              <w:t xml:space="preserve"> формируется пенсия.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Как распорядиться своими пенсионными накоплениями.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Как выбрать негосударственный пенсионный фонд.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Обучающая игра «Выбери свой негосударственный пенсионный фонд».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Конференция по курсу «Финансовая грамотность».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FC3598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5900" w:rsidRPr="00FC3598" w:rsidTr="00FC359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0" w:rsidRPr="00FC3598" w:rsidRDefault="00C64F6A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359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900" w:rsidRPr="00FC3598" w:rsidRDefault="00E15900" w:rsidP="00E1590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F97E6E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F97E6E" w:rsidRDefault="00F97E6E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598" w:rsidRDefault="00FC3598" w:rsidP="00F97E6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93560" w:rsidRDefault="00493560" w:rsidP="00FC3598">
      <w:pPr>
        <w:pStyle w:val="1"/>
        <w:spacing w:before="4" w:line="251" w:lineRule="exact"/>
        <w:ind w:left="3230"/>
        <w:rPr>
          <w:rFonts w:ascii="Times New Roman CYR" w:eastAsiaTheme="minorHAnsi" w:hAnsi="Times New Roman CYR" w:cs="Times New Roman CYR"/>
          <w:b w:val="0"/>
          <w:bCs w:val="0"/>
          <w:sz w:val="24"/>
          <w:szCs w:val="24"/>
        </w:rPr>
      </w:pPr>
    </w:p>
    <w:p w:rsidR="00FC3598" w:rsidRDefault="00FC3598" w:rsidP="00493560">
      <w:pPr>
        <w:pStyle w:val="1"/>
        <w:spacing w:before="4" w:line="251" w:lineRule="exact"/>
        <w:jc w:val="left"/>
      </w:pPr>
      <w:r>
        <w:rPr>
          <w:color w:val="373437"/>
        </w:rPr>
        <w:lastRenderedPageBreak/>
        <w:t>Сайты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Банка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России,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федеральных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органов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исполнительной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власти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иных</w:t>
      </w:r>
      <w:r>
        <w:rPr>
          <w:color w:val="373437"/>
          <w:spacing w:val="-6"/>
        </w:rPr>
        <w:t xml:space="preserve"> </w:t>
      </w:r>
      <w:r>
        <w:rPr>
          <w:color w:val="373437"/>
          <w:spacing w:val="-2"/>
        </w:rPr>
        <w:t>организаций: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line="251" w:lineRule="exact"/>
        <w:ind w:left="748" w:hanging="296"/>
      </w:pPr>
      <w:r>
        <w:rPr>
          <w:color w:val="373437"/>
        </w:rPr>
        <w:t>Центральный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Банк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Российской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Федерации</w:t>
      </w:r>
      <w:r>
        <w:rPr>
          <w:color w:val="373437"/>
          <w:spacing w:val="-4"/>
        </w:rPr>
        <w:t xml:space="preserve"> </w:t>
      </w:r>
      <w:hyperlink r:id="rId5">
        <w:r>
          <w:rPr>
            <w:color w:val="7569A3"/>
            <w:spacing w:val="-2"/>
          </w:rPr>
          <w:t>www.cbr.ru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Министерство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финансов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РФ</w:t>
      </w:r>
      <w:r>
        <w:rPr>
          <w:color w:val="373437"/>
          <w:spacing w:val="-2"/>
        </w:rPr>
        <w:t xml:space="preserve"> </w:t>
      </w:r>
      <w:hyperlink r:id="rId6">
        <w:r>
          <w:rPr>
            <w:color w:val="7569A3"/>
            <w:spacing w:val="-2"/>
          </w:rPr>
          <w:t>www.minfin.ru/ru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2"/>
        <w:ind w:left="748" w:hanging="296"/>
      </w:pPr>
      <w:r>
        <w:rPr>
          <w:color w:val="373437"/>
        </w:rPr>
        <w:t>Федеральная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налоговая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служба</w:t>
      </w:r>
      <w:r>
        <w:rPr>
          <w:color w:val="373437"/>
          <w:spacing w:val="-3"/>
        </w:rPr>
        <w:t xml:space="preserve"> </w:t>
      </w:r>
      <w:hyperlink r:id="rId7">
        <w:r>
          <w:rPr>
            <w:color w:val="7569A3"/>
            <w:spacing w:val="-2"/>
          </w:rPr>
          <w:t>www.nalog.ru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Пенсионный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фонд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РФ</w:t>
      </w:r>
      <w:r>
        <w:rPr>
          <w:color w:val="373437"/>
          <w:spacing w:val="-2"/>
        </w:rPr>
        <w:t xml:space="preserve"> </w:t>
      </w:r>
      <w:hyperlink r:id="rId8">
        <w:r>
          <w:rPr>
            <w:color w:val="7569A3"/>
            <w:spacing w:val="-2"/>
          </w:rPr>
          <w:t>www.pfrf.ru</w:t>
        </w:r>
      </w:hyperlink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proofErr w:type="spellStart"/>
      <w:r>
        <w:rPr>
          <w:color w:val="373437"/>
        </w:rPr>
        <w:t>Роспотребнадзор</w:t>
      </w:r>
      <w:proofErr w:type="spellEnd"/>
      <w:r>
        <w:rPr>
          <w:color w:val="373437"/>
          <w:spacing w:val="-10"/>
        </w:rPr>
        <w:t xml:space="preserve"> </w:t>
      </w:r>
      <w:hyperlink r:id="rId9">
        <w:r>
          <w:rPr>
            <w:color w:val="7569A3"/>
            <w:spacing w:val="-2"/>
          </w:rPr>
          <w:t>www.rospotrebnadzor.ru</w:t>
        </w:r>
      </w:hyperlink>
    </w:p>
    <w:p w:rsidR="00FC3598" w:rsidRDefault="00FC3598" w:rsidP="00FC3598">
      <w:pPr>
        <w:pStyle w:val="a6"/>
        <w:spacing w:before="5"/>
        <w:ind w:left="0" w:firstLine="0"/>
      </w:pPr>
    </w:p>
    <w:p w:rsidR="00FC3598" w:rsidRDefault="00FC3598" w:rsidP="00493560">
      <w:pPr>
        <w:pStyle w:val="1"/>
        <w:spacing w:line="252" w:lineRule="exact"/>
      </w:pPr>
      <w:r>
        <w:rPr>
          <w:color w:val="373437"/>
          <w:spacing w:val="-2"/>
        </w:rPr>
        <w:t>Литература: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line="251" w:lineRule="exact"/>
        <w:ind w:left="748" w:hanging="296"/>
      </w:pPr>
      <w:r>
        <w:rPr>
          <w:color w:val="373437"/>
        </w:rPr>
        <w:t>В.В.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Чумаченко,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А.П.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Горяев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«Основы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финансовой</w:t>
      </w:r>
      <w:r>
        <w:rPr>
          <w:color w:val="373437"/>
          <w:spacing w:val="-9"/>
        </w:rPr>
        <w:t xml:space="preserve"> </w:t>
      </w:r>
      <w:r>
        <w:rPr>
          <w:color w:val="373437"/>
        </w:rPr>
        <w:t>грамотности»,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«Просвещение»,</w:t>
      </w:r>
      <w:r>
        <w:rPr>
          <w:color w:val="373437"/>
          <w:spacing w:val="-5"/>
        </w:rPr>
        <w:t xml:space="preserve"> </w:t>
      </w:r>
      <w:r>
        <w:rPr>
          <w:color w:val="373437"/>
          <w:spacing w:val="-2"/>
        </w:rPr>
        <w:t>2016;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А.П.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Горяев,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В.В.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Чумаченко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«Финансовая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грамота</w:t>
      </w:r>
      <w:r>
        <w:rPr>
          <w:color w:val="373437"/>
          <w:spacing w:val="-9"/>
        </w:rPr>
        <w:t xml:space="preserve"> </w:t>
      </w:r>
      <w:r>
        <w:rPr>
          <w:color w:val="373437"/>
        </w:rPr>
        <w:t>для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школьников»,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Российская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экономическая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школа,</w:t>
      </w:r>
      <w:r>
        <w:rPr>
          <w:color w:val="373437"/>
          <w:spacing w:val="-5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А.В.</w:t>
      </w:r>
      <w:r>
        <w:rPr>
          <w:color w:val="373437"/>
          <w:spacing w:val="-6"/>
        </w:rPr>
        <w:t xml:space="preserve"> </w:t>
      </w:r>
      <w:proofErr w:type="spellStart"/>
      <w:r>
        <w:rPr>
          <w:color w:val="373437"/>
        </w:rPr>
        <w:t>Паранич</w:t>
      </w:r>
      <w:proofErr w:type="spellEnd"/>
      <w:r>
        <w:rPr>
          <w:color w:val="373437"/>
          <w:spacing w:val="-3"/>
        </w:rPr>
        <w:t xml:space="preserve"> </w:t>
      </w:r>
      <w:r>
        <w:rPr>
          <w:color w:val="373437"/>
        </w:rPr>
        <w:t>«Путеводитель</w:t>
      </w:r>
      <w:r>
        <w:rPr>
          <w:color w:val="373437"/>
          <w:spacing w:val="-3"/>
        </w:rPr>
        <w:t xml:space="preserve"> </w:t>
      </w:r>
      <w:r>
        <w:rPr>
          <w:color w:val="373437"/>
        </w:rPr>
        <w:t>по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финансовому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рынку»,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И-трейд,</w:t>
      </w:r>
      <w:r>
        <w:rPr>
          <w:color w:val="373437"/>
          <w:spacing w:val="-3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1"/>
        <w:ind w:left="748" w:hanging="296"/>
      </w:pPr>
      <w:r>
        <w:rPr>
          <w:color w:val="373437"/>
        </w:rPr>
        <w:t>Н.Н.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О.В.</w:t>
      </w:r>
      <w:r>
        <w:rPr>
          <w:color w:val="373437"/>
          <w:spacing w:val="-5"/>
        </w:rPr>
        <w:t xml:space="preserve"> </w:t>
      </w:r>
      <w:proofErr w:type="spellStart"/>
      <w:r>
        <w:rPr>
          <w:color w:val="373437"/>
        </w:rPr>
        <w:t>Карамова</w:t>
      </w:r>
      <w:proofErr w:type="spellEnd"/>
      <w:r>
        <w:rPr>
          <w:color w:val="373437"/>
        </w:rPr>
        <w:t>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О.А.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Рябова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«Как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вести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семейный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бюджет: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учебное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пособие»,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4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Н.Н.</w:t>
      </w:r>
      <w:r>
        <w:rPr>
          <w:color w:val="373437"/>
          <w:spacing w:val="-8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М.Б.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Медведева,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О.А.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Рябова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«Выбирая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свой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банк: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учебное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пособие»,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5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2"/>
        <w:ind w:left="748" w:hanging="296"/>
      </w:pPr>
      <w:r>
        <w:rPr>
          <w:color w:val="373437"/>
        </w:rPr>
        <w:t>Н.Н.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С.И.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Рыбаков,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А.Ю.</w:t>
      </w:r>
      <w:r>
        <w:rPr>
          <w:color w:val="373437"/>
          <w:spacing w:val="-5"/>
        </w:rPr>
        <w:t xml:space="preserve"> </w:t>
      </w:r>
      <w:proofErr w:type="spellStart"/>
      <w:r>
        <w:rPr>
          <w:color w:val="373437"/>
        </w:rPr>
        <w:t>Лайков</w:t>
      </w:r>
      <w:proofErr w:type="spellEnd"/>
      <w:r>
        <w:rPr>
          <w:color w:val="373437"/>
          <w:spacing w:val="-5"/>
        </w:rPr>
        <w:t xml:space="preserve"> </w:t>
      </w:r>
      <w:r>
        <w:rPr>
          <w:color w:val="373437"/>
        </w:rPr>
        <w:t>«Зачем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нам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нужны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страховые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компании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страховые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услуги?»,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4"/>
        </w:rPr>
        <w:t xml:space="preserve"> </w:t>
      </w:r>
      <w:r>
        <w:rPr>
          <w:color w:val="373437"/>
          <w:spacing w:val="-2"/>
        </w:rPr>
        <w:t>2010;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Н.Н.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Б.А.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Ланин,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Н.П.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Мельникова,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«Заплати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налоги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спи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спокойно»,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3"/>
        </w:rPr>
        <w:t xml:space="preserve"> </w:t>
      </w:r>
      <w:r>
        <w:rPr>
          <w:color w:val="373437"/>
          <w:spacing w:val="-2"/>
        </w:rPr>
        <w:t>2011;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ind w:left="748" w:hanging="296"/>
      </w:pPr>
      <w:r>
        <w:rPr>
          <w:color w:val="373437"/>
        </w:rPr>
        <w:t>Н.Н.</w:t>
      </w:r>
      <w:r>
        <w:rPr>
          <w:color w:val="373437"/>
          <w:spacing w:val="-7"/>
        </w:rPr>
        <w:t xml:space="preserve"> </w:t>
      </w:r>
      <w:r>
        <w:rPr>
          <w:color w:val="373437"/>
        </w:rPr>
        <w:t>Думная,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О.А.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Абелев,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И.П.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Николаева</w:t>
      </w:r>
      <w:r>
        <w:rPr>
          <w:color w:val="373437"/>
          <w:spacing w:val="-4"/>
        </w:rPr>
        <w:t xml:space="preserve"> </w:t>
      </w:r>
      <w:r>
        <w:rPr>
          <w:color w:val="373437"/>
        </w:rPr>
        <w:t>«Я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—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инвестор»,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5"/>
        </w:rPr>
        <w:t xml:space="preserve"> </w:t>
      </w:r>
      <w:r>
        <w:rPr>
          <w:color w:val="373437"/>
        </w:rPr>
        <w:t>Интеллект-центр,</w:t>
      </w:r>
      <w:r>
        <w:rPr>
          <w:color w:val="373437"/>
          <w:spacing w:val="-4"/>
        </w:rPr>
        <w:t xml:space="preserve"> </w:t>
      </w:r>
      <w:r>
        <w:rPr>
          <w:color w:val="373437"/>
          <w:spacing w:val="-2"/>
        </w:rPr>
        <w:t>2011;</w:t>
      </w:r>
    </w:p>
    <w:p w:rsidR="00FC3598" w:rsidRDefault="00FC3598" w:rsidP="00FC3598">
      <w:pPr>
        <w:pStyle w:val="a8"/>
        <w:numPr>
          <w:ilvl w:val="1"/>
          <w:numId w:val="2"/>
        </w:numPr>
        <w:tabs>
          <w:tab w:val="left" w:pos="748"/>
        </w:tabs>
        <w:spacing w:before="1" w:line="240" w:lineRule="auto"/>
        <w:ind w:left="748" w:hanging="296"/>
      </w:pPr>
      <w:r>
        <w:rPr>
          <w:color w:val="373437"/>
        </w:rPr>
        <w:t>Н.И.</w:t>
      </w:r>
      <w:r>
        <w:rPr>
          <w:color w:val="373437"/>
          <w:spacing w:val="-6"/>
        </w:rPr>
        <w:t xml:space="preserve"> </w:t>
      </w:r>
      <w:proofErr w:type="spellStart"/>
      <w:r>
        <w:rPr>
          <w:color w:val="373437"/>
        </w:rPr>
        <w:t>Берзон</w:t>
      </w:r>
      <w:proofErr w:type="spellEnd"/>
      <w:r>
        <w:rPr>
          <w:color w:val="373437"/>
          <w:spacing w:val="-6"/>
        </w:rPr>
        <w:t xml:space="preserve"> </w:t>
      </w:r>
      <w:r>
        <w:rPr>
          <w:color w:val="373437"/>
        </w:rPr>
        <w:t>«Основы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финансовой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экономики»,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М.</w:t>
      </w:r>
      <w:r>
        <w:rPr>
          <w:color w:val="373437"/>
          <w:spacing w:val="-6"/>
        </w:rPr>
        <w:t xml:space="preserve"> </w:t>
      </w:r>
      <w:r>
        <w:rPr>
          <w:color w:val="373437"/>
        </w:rPr>
        <w:t>Вита-пресс,</w:t>
      </w:r>
      <w:r>
        <w:rPr>
          <w:color w:val="373437"/>
          <w:spacing w:val="-6"/>
        </w:rPr>
        <w:t xml:space="preserve"> </w:t>
      </w:r>
      <w:r>
        <w:rPr>
          <w:color w:val="373437"/>
          <w:spacing w:val="-2"/>
        </w:rPr>
        <w:t>2011.</w:t>
      </w:r>
    </w:p>
    <w:p w:rsidR="00C1206D" w:rsidRDefault="00C1206D"/>
    <w:sectPr w:rsidR="00C1206D" w:rsidSect="00E15900">
      <w:pgSz w:w="12240" w:h="15840"/>
      <w:pgMar w:top="425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642"/>
    <w:multiLevelType w:val="multilevel"/>
    <w:tmpl w:val="253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E35C9"/>
    <w:multiLevelType w:val="hybridMultilevel"/>
    <w:tmpl w:val="28A6DA46"/>
    <w:lvl w:ilvl="0" w:tplc="5ED8E732">
      <w:numFmt w:val="bullet"/>
      <w:lvlText w:val="•"/>
      <w:lvlJc w:val="left"/>
      <w:pPr>
        <w:ind w:left="452" w:hanging="288"/>
      </w:pPr>
      <w:rPr>
        <w:rFonts w:ascii="Verdana" w:eastAsia="Verdana" w:hAnsi="Verdana" w:cs="Verdana" w:hint="default"/>
        <w:b w:val="0"/>
        <w:bCs w:val="0"/>
        <w:i w:val="0"/>
        <w:iCs w:val="0"/>
        <w:color w:val="373437"/>
        <w:w w:val="100"/>
        <w:sz w:val="18"/>
        <w:szCs w:val="18"/>
        <w:lang w:val="ru-RU" w:eastAsia="en-US" w:bidi="ar-SA"/>
      </w:rPr>
    </w:lvl>
    <w:lvl w:ilvl="1" w:tplc="EA625DAC">
      <w:numFmt w:val="bullet"/>
      <w:lvlText w:val="•"/>
      <w:lvlJc w:val="left"/>
      <w:pPr>
        <w:ind w:left="772" w:hanging="288"/>
      </w:pPr>
      <w:rPr>
        <w:rFonts w:ascii="Verdana" w:eastAsia="Verdana" w:hAnsi="Verdana" w:cs="Verdana" w:hint="default"/>
        <w:b w:val="0"/>
        <w:bCs w:val="0"/>
        <w:i w:val="0"/>
        <w:iCs w:val="0"/>
        <w:color w:val="373437"/>
        <w:w w:val="100"/>
        <w:sz w:val="18"/>
        <w:szCs w:val="18"/>
        <w:lang w:val="ru-RU" w:eastAsia="en-US" w:bidi="ar-SA"/>
      </w:rPr>
    </w:lvl>
    <w:lvl w:ilvl="2" w:tplc="F6A80C50">
      <w:numFmt w:val="bullet"/>
      <w:lvlText w:val="•"/>
      <w:lvlJc w:val="left"/>
      <w:pPr>
        <w:ind w:left="2386" w:hanging="288"/>
      </w:pPr>
      <w:rPr>
        <w:rFonts w:hint="default"/>
        <w:lang w:val="ru-RU" w:eastAsia="en-US" w:bidi="ar-SA"/>
      </w:rPr>
    </w:lvl>
    <w:lvl w:ilvl="3" w:tplc="B14E6A7A">
      <w:numFmt w:val="bullet"/>
      <w:lvlText w:val="•"/>
      <w:lvlJc w:val="left"/>
      <w:pPr>
        <w:ind w:left="3992" w:hanging="288"/>
      </w:pPr>
      <w:rPr>
        <w:rFonts w:hint="default"/>
        <w:lang w:val="ru-RU" w:eastAsia="en-US" w:bidi="ar-SA"/>
      </w:rPr>
    </w:lvl>
    <w:lvl w:ilvl="4" w:tplc="3BE4E41A">
      <w:numFmt w:val="bullet"/>
      <w:lvlText w:val="•"/>
      <w:lvlJc w:val="left"/>
      <w:pPr>
        <w:ind w:left="5599" w:hanging="288"/>
      </w:pPr>
      <w:rPr>
        <w:rFonts w:hint="default"/>
        <w:lang w:val="ru-RU" w:eastAsia="en-US" w:bidi="ar-SA"/>
      </w:rPr>
    </w:lvl>
    <w:lvl w:ilvl="5" w:tplc="6CCC361A">
      <w:numFmt w:val="bullet"/>
      <w:lvlText w:val="•"/>
      <w:lvlJc w:val="left"/>
      <w:pPr>
        <w:ind w:left="7205" w:hanging="288"/>
      </w:pPr>
      <w:rPr>
        <w:rFonts w:hint="default"/>
        <w:lang w:val="ru-RU" w:eastAsia="en-US" w:bidi="ar-SA"/>
      </w:rPr>
    </w:lvl>
    <w:lvl w:ilvl="6" w:tplc="F982BD4A">
      <w:numFmt w:val="bullet"/>
      <w:lvlText w:val="•"/>
      <w:lvlJc w:val="left"/>
      <w:pPr>
        <w:ind w:left="8812" w:hanging="288"/>
      </w:pPr>
      <w:rPr>
        <w:rFonts w:hint="default"/>
        <w:lang w:val="ru-RU" w:eastAsia="en-US" w:bidi="ar-SA"/>
      </w:rPr>
    </w:lvl>
    <w:lvl w:ilvl="7" w:tplc="4BC42302">
      <w:numFmt w:val="bullet"/>
      <w:lvlText w:val="•"/>
      <w:lvlJc w:val="left"/>
      <w:pPr>
        <w:ind w:left="10418" w:hanging="288"/>
      </w:pPr>
      <w:rPr>
        <w:rFonts w:hint="default"/>
        <w:lang w:val="ru-RU" w:eastAsia="en-US" w:bidi="ar-SA"/>
      </w:rPr>
    </w:lvl>
    <w:lvl w:ilvl="8" w:tplc="6CC06AE8">
      <w:numFmt w:val="bullet"/>
      <w:lvlText w:val="•"/>
      <w:lvlJc w:val="left"/>
      <w:pPr>
        <w:ind w:left="12025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E6E"/>
    <w:rsid w:val="000B0FCC"/>
    <w:rsid w:val="0031542B"/>
    <w:rsid w:val="0037191D"/>
    <w:rsid w:val="00493560"/>
    <w:rsid w:val="005F2CCD"/>
    <w:rsid w:val="0072592D"/>
    <w:rsid w:val="007A016F"/>
    <w:rsid w:val="007A2393"/>
    <w:rsid w:val="00955C56"/>
    <w:rsid w:val="009C0AA0"/>
    <w:rsid w:val="00C1206D"/>
    <w:rsid w:val="00C64F6A"/>
    <w:rsid w:val="00E15900"/>
    <w:rsid w:val="00F97E6E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60726-0756-45F3-BE91-CC7E4215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6E"/>
  </w:style>
  <w:style w:type="paragraph" w:styleId="1">
    <w:name w:val="heading 1"/>
    <w:basedOn w:val="a"/>
    <w:link w:val="10"/>
    <w:uiPriority w:val="1"/>
    <w:qFormat/>
    <w:rsid w:val="00FC3598"/>
    <w:pPr>
      <w:widowControl w:val="0"/>
      <w:autoSpaceDE w:val="0"/>
      <w:autoSpaceDN w:val="0"/>
      <w:spacing w:line="250" w:lineRule="exact"/>
      <w:ind w:left="452"/>
      <w:jc w:val="both"/>
      <w:outlineLvl w:val="0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592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C3598"/>
    <w:rPr>
      <w:rFonts w:eastAsia="Times New Roman" w:cs="Times New Roman"/>
      <w:b/>
      <w:bCs/>
      <w:sz w:val="22"/>
    </w:rPr>
  </w:style>
  <w:style w:type="paragraph" w:styleId="a6">
    <w:name w:val="Body Text"/>
    <w:basedOn w:val="a"/>
    <w:link w:val="a7"/>
    <w:uiPriority w:val="1"/>
    <w:qFormat/>
    <w:rsid w:val="00FC3598"/>
    <w:pPr>
      <w:widowControl w:val="0"/>
      <w:autoSpaceDE w:val="0"/>
      <w:autoSpaceDN w:val="0"/>
      <w:ind w:left="452" w:hanging="289"/>
      <w:jc w:val="left"/>
    </w:pPr>
    <w:rPr>
      <w:rFonts w:eastAsia="Times New Roman" w:cs="Times New Roman"/>
      <w:sz w:val="22"/>
    </w:rPr>
  </w:style>
  <w:style w:type="character" w:customStyle="1" w:styleId="a7">
    <w:name w:val="Основной текст Знак"/>
    <w:basedOn w:val="a0"/>
    <w:link w:val="a6"/>
    <w:uiPriority w:val="1"/>
    <w:rsid w:val="00FC3598"/>
    <w:rPr>
      <w:rFonts w:eastAsia="Times New Roman" w:cs="Times New Roman"/>
      <w:sz w:val="22"/>
    </w:rPr>
  </w:style>
  <w:style w:type="paragraph" w:styleId="a8">
    <w:name w:val="List Paragraph"/>
    <w:basedOn w:val="a"/>
    <w:uiPriority w:val="1"/>
    <w:qFormat/>
    <w:rsid w:val="00FC3598"/>
    <w:pPr>
      <w:widowControl w:val="0"/>
      <w:autoSpaceDE w:val="0"/>
      <w:autoSpaceDN w:val="0"/>
      <w:spacing w:line="252" w:lineRule="exact"/>
      <w:ind w:left="440" w:hanging="289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/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b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</cp:lastModifiedBy>
  <cp:revision>18</cp:revision>
  <cp:lastPrinted>2022-11-16T04:39:00Z</cp:lastPrinted>
  <dcterms:created xsi:type="dcterms:W3CDTF">2019-09-29T13:05:00Z</dcterms:created>
  <dcterms:modified xsi:type="dcterms:W3CDTF">2025-03-10T14:04:00Z</dcterms:modified>
</cp:coreProperties>
</file>